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78" w:rsidRPr="005E0860" w:rsidRDefault="00B42E47" w:rsidP="005E0860">
      <w:pPr>
        <w:spacing w:afterLines="100" w:after="240"/>
        <w:jc w:val="center"/>
        <w:rPr>
          <w:rFonts w:ascii="標楷體" w:eastAsia="標楷體" w:hAnsi="標楷體"/>
          <w:b/>
          <w:sz w:val="44"/>
          <w:szCs w:val="44"/>
        </w:rPr>
      </w:pPr>
      <w:r w:rsidRPr="005E0860">
        <w:rPr>
          <w:rFonts w:ascii="標楷體" w:eastAsia="標楷體" w:hAnsi="標楷體" w:hint="eastAsia"/>
          <w:b/>
          <w:sz w:val="44"/>
          <w:szCs w:val="44"/>
        </w:rPr>
        <w:t>中華大學 課外活動學習核心能力評量</w:t>
      </w:r>
      <w:proofErr w:type="gramStart"/>
      <w:r w:rsidRPr="005E0860">
        <w:rPr>
          <w:rFonts w:ascii="標楷體" w:eastAsia="標楷體" w:hAnsi="標楷體" w:hint="eastAsia"/>
          <w:b/>
          <w:sz w:val="44"/>
          <w:szCs w:val="44"/>
        </w:rPr>
        <w:t>量</w:t>
      </w:r>
      <w:proofErr w:type="gramEnd"/>
      <w:r w:rsidRPr="005E0860">
        <w:rPr>
          <w:rFonts w:ascii="標楷體" w:eastAsia="標楷體" w:hAnsi="標楷體" w:hint="eastAsia"/>
          <w:b/>
          <w:sz w:val="44"/>
          <w:szCs w:val="44"/>
        </w:rPr>
        <w:t>表</w:t>
      </w:r>
    </w:p>
    <w:p w:rsidR="00B42E47" w:rsidRPr="005E0860" w:rsidRDefault="00D8423C" w:rsidP="005E086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(       )</w:t>
      </w:r>
      <w:proofErr w:type="gramStart"/>
      <w:r w:rsidR="00B42E47" w:rsidRPr="005E0860"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(    )</w:t>
      </w:r>
      <w:r w:rsidR="00B42E47" w:rsidRPr="005E0860">
        <w:rPr>
          <w:rFonts w:ascii="標楷體" w:eastAsia="標楷體" w:hAnsi="標楷體" w:hint="eastAsia"/>
          <w:b/>
          <w:sz w:val="28"/>
          <w:szCs w:val="28"/>
        </w:rPr>
        <w:t>學期-活動辦理</w:t>
      </w:r>
      <w:r w:rsidR="005E0860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B42E47" w:rsidRPr="005E0860">
        <w:rPr>
          <w:rFonts w:ascii="標楷體" w:eastAsia="標楷體" w:hAnsi="標楷體" w:hint="eastAsia"/>
          <w:b/>
          <w:sz w:val="28"/>
          <w:szCs w:val="28"/>
        </w:rPr>
        <w:t>前測</w:t>
      </w:r>
      <w:proofErr w:type="gramEnd"/>
      <w:r w:rsidR="005E086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42E47" w:rsidRPr="005E0860" w:rsidTr="00A2395B">
        <w:trPr>
          <w:trHeight w:val="891"/>
        </w:trPr>
        <w:tc>
          <w:tcPr>
            <w:tcW w:w="8777" w:type="dxa"/>
          </w:tcPr>
          <w:p w:rsidR="00B42E47" w:rsidRPr="005E0860" w:rsidRDefault="00B42E47" w:rsidP="00A2395B">
            <w:pPr>
              <w:pStyle w:val="a4"/>
              <w:numPr>
                <w:ilvl w:val="0"/>
                <w:numId w:val="1"/>
              </w:numPr>
              <w:spacing w:afterLines="50" w:after="120"/>
              <w:ind w:leftChars="0"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基本資料  </w:t>
            </w:r>
          </w:p>
          <w:p w:rsidR="00B42E47" w:rsidRPr="005E0860" w:rsidRDefault="00B42E47" w:rsidP="00B42E47">
            <w:pPr>
              <w:pStyle w:val="a4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學號/姓名：                     系級：</w:t>
            </w:r>
          </w:p>
        </w:tc>
      </w:tr>
    </w:tbl>
    <w:p w:rsidR="00B42E47" w:rsidRDefault="00B42E47" w:rsidP="00B42E47">
      <w:pPr>
        <w:rPr>
          <w:sz w:val="28"/>
          <w:szCs w:val="28"/>
        </w:rPr>
      </w:pPr>
    </w:p>
    <w:tbl>
      <w:tblPr>
        <w:tblStyle w:val="a3"/>
        <w:tblW w:w="8780" w:type="dxa"/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709"/>
        <w:gridCol w:w="697"/>
        <w:gridCol w:w="12"/>
        <w:gridCol w:w="567"/>
        <w:gridCol w:w="6"/>
        <w:gridCol w:w="557"/>
      </w:tblGrid>
      <w:tr w:rsidR="00A2395B" w:rsidRPr="005E0860" w:rsidTr="005E0860">
        <w:trPr>
          <w:trHeight w:val="1960"/>
        </w:trPr>
        <w:tc>
          <w:tcPr>
            <w:tcW w:w="5665" w:type="dxa"/>
          </w:tcPr>
          <w:p w:rsidR="00B42E47" w:rsidRPr="005E0860" w:rsidRDefault="00B42E47" w:rsidP="00B42E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b/>
                <w:sz w:val="28"/>
                <w:szCs w:val="28"/>
              </w:rPr>
              <w:t>活動與執行</w:t>
            </w:r>
          </w:p>
        </w:tc>
        <w:tc>
          <w:tcPr>
            <w:tcW w:w="567" w:type="dxa"/>
          </w:tcPr>
          <w:p w:rsidR="00A2395B" w:rsidRPr="005E0860" w:rsidRDefault="00A2395B" w:rsidP="00A2395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完</w:t>
            </w:r>
          </w:p>
          <w:p w:rsidR="00A2395B" w:rsidRPr="005E0860" w:rsidRDefault="00A2395B" w:rsidP="00A2395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</w:p>
          <w:p w:rsidR="00A2395B" w:rsidRPr="005E0860" w:rsidRDefault="00A2395B" w:rsidP="00A2395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</w:p>
          <w:p w:rsidR="00A2395B" w:rsidRPr="005E0860" w:rsidRDefault="00A2395B" w:rsidP="00A2395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</w:p>
          <w:p w:rsidR="00B42E47" w:rsidRPr="005E0860" w:rsidRDefault="00A2395B" w:rsidP="00A2395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</w:p>
        </w:tc>
        <w:tc>
          <w:tcPr>
            <w:tcW w:w="709" w:type="dxa"/>
          </w:tcPr>
          <w:p w:rsidR="00B42E47" w:rsidRPr="005E0860" w:rsidRDefault="00A2395B" w:rsidP="00A2395B">
            <w:pPr>
              <w:pStyle w:val="a4"/>
              <w:ind w:leftChars="56" w:left="134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小部份清楚</w:t>
            </w:r>
          </w:p>
        </w:tc>
        <w:tc>
          <w:tcPr>
            <w:tcW w:w="709" w:type="dxa"/>
            <w:gridSpan w:val="2"/>
          </w:tcPr>
          <w:p w:rsidR="00A2395B" w:rsidRPr="005E0860" w:rsidRDefault="00A2395B" w:rsidP="00A2395B">
            <w:pPr>
              <w:pStyle w:val="a4"/>
              <w:ind w:leftChars="0" w:left="0" w:right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半數清楚</w:t>
            </w:r>
          </w:p>
        </w:tc>
        <w:tc>
          <w:tcPr>
            <w:tcW w:w="567" w:type="dxa"/>
          </w:tcPr>
          <w:p w:rsidR="00B42E47" w:rsidRPr="005E0860" w:rsidRDefault="00A2395B" w:rsidP="00A2395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大部分清楚</w:t>
            </w:r>
          </w:p>
        </w:tc>
        <w:tc>
          <w:tcPr>
            <w:tcW w:w="563" w:type="dxa"/>
            <w:gridSpan w:val="2"/>
          </w:tcPr>
          <w:p w:rsidR="00A2395B" w:rsidRPr="005E0860" w:rsidRDefault="00A2395B" w:rsidP="00A23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完</w:t>
            </w:r>
          </w:p>
          <w:p w:rsidR="00A2395B" w:rsidRPr="005E0860" w:rsidRDefault="00A2395B" w:rsidP="00A23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</w:p>
          <w:p w:rsidR="00A2395B" w:rsidRPr="005E0860" w:rsidRDefault="00A2395B" w:rsidP="00A23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</w:p>
          <w:p w:rsidR="00B42E47" w:rsidRPr="005E0860" w:rsidRDefault="00A2395B" w:rsidP="00A239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</w:p>
        </w:tc>
      </w:tr>
      <w:tr w:rsidR="00A2395B" w:rsidRPr="005E0860" w:rsidTr="00A2395B">
        <w:trPr>
          <w:trHeight w:val="823"/>
        </w:trPr>
        <w:tc>
          <w:tcPr>
            <w:tcW w:w="5665" w:type="dxa"/>
          </w:tcPr>
          <w:p w:rsidR="00A2395B" w:rsidRPr="005E0860" w:rsidRDefault="00A2395B" w:rsidP="00B42E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 xml:space="preserve">2.1 </w:t>
            </w:r>
            <w:r w:rsidR="005E0860" w:rsidRPr="005E0860">
              <w:rPr>
                <w:rFonts w:ascii="標楷體" w:eastAsia="標楷體" w:hAnsi="標楷體" w:hint="eastAsia"/>
                <w:sz w:val="28"/>
                <w:szCs w:val="28"/>
              </w:rPr>
              <w:t>我了解精彩的大學生活，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課外活動</w:t>
            </w:r>
            <w:r w:rsidR="005E0860" w:rsidRPr="005E0860">
              <w:rPr>
                <w:rFonts w:ascii="標楷體" w:eastAsia="標楷體" w:hAnsi="標楷體" w:hint="eastAsia"/>
                <w:sz w:val="28"/>
                <w:szCs w:val="28"/>
              </w:rPr>
              <w:t>是具有指標性的一種型態的學習方法。</w:t>
            </w:r>
          </w:p>
        </w:tc>
        <w:tc>
          <w:tcPr>
            <w:tcW w:w="567" w:type="dxa"/>
          </w:tcPr>
          <w:p w:rsidR="00A2395B" w:rsidRPr="005E0860" w:rsidRDefault="00A2395B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709" w:type="dxa"/>
          </w:tcPr>
          <w:p w:rsidR="00A2395B" w:rsidRPr="005E0860" w:rsidRDefault="00A2395B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697" w:type="dxa"/>
          </w:tcPr>
          <w:p w:rsidR="00A2395B" w:rsidRPr="005E0860" w:rsidRDefault="00A2395B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585" w:type="dxa"/>
            <w:gridSpan w:val="3"/>
          </w:tcPr>
          <w:p w:rsidR="00A2395B" w:rsidRPr="005E0860" w:rsidRDefault="00A2395B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557" w:type="dxa"/>
          </w:tcPr>
          <w:p w:rsidR="00A2395B" w:rsidRPr="005E0860" w:rsidRDefault="00A2395B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</w:tr>
      <w:tr w:rsidR="00BC6F0D" w:rsidRPr="005E0860" w:rsidTr="00A2395B">
        <w:trPr>
          <w:trHeight w:val="823"/>
        </w:trPr>
        <w:tc>
          <w:tcPr>
            <w:tcW w:w="5665" w:type="dxa"/>
          </w:tcPr>
          <w:p w:rsidR="00BC6F0D" w:rsidRPr="005E0860" w:rsidRDefault="00BC6F0D" w:rsidP="00BC6F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2.2 我了解參與社團活動能提升興趣與發掘問題之能力。</w:t>
            </w:r>
          </w:p>
        </w:tc>
        <w:tc>
          <w:tcPr>
            <w:tcW w:w="567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709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697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585" w:type="dxa"/>
            <w:gridSpan w:val="3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557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</w:tr>
      <w:tr w:rsidR="00BC6F0D" w:rsidRPr="005E0860" w:rsidTr="005E0860">
        <w:trPr>
          <w:trHeight w:val="1449"/>
        </w:trPr>
        <w:tc>
          <w:tcPr>
            <w:tcW w:w="5665" w:type="dxa"/>
          </w:tcPr>
          <w:p w:rsidR="00BC6F0D" w:rsidRPr="005E0860" w:rsidRDefault="00BC6F0D" w:rsidP="00BC6F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2.3 我了解本校推動課外活動課程的目的，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是以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學習站在對方立場設身處地著想，培養同理關懷與團隊合作能力，為自己的人際關係加值。</w:t>
            </w:r>
          </w:p>
        </w:tc>
        <w:tc>
          <w:tcPr>
            <w:tcW w:w="567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709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697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585" w:type="dxa"/>
            <w:gridSpan w:val="3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557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</w:tr>
    </w:tbl>
    <w:p w:rsidR="00B42E47" w:rsidRDefault="00B42E47" w:rsidP="00B42E47">
      <w:pPr>
        <w:rPr>
          <w:sz w:val="28"/>
          <w:szCs w:val="28"/>
        </w:rPr>
      </w:pPr>
    </w:p>
    <w:p w:rsidR="005E0860" w:rsidRPr="005E0860" w:rsidRDefault="00D8423C" w:rsidP="005E086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       )</w:t>
      </w:r>
      <w:r w:rsidRPr="005E0860">
        <w:rPr>
          <w:rFonts w:ascii="標楷體" w:eastAsia="標楷體" w:hAnsi="標楷體" w:hint="eastAsia"/>
          <w:b/>
          <w:sz w:val="28"/>
          <w:szCs w:val="28"/>
        </w:rPr>
        <w:t>學年度第</w:t>
      </w:r>
      <w:r>
        <w:rPr>
          <w:rFonts w:ascii="標楷體" w:eastAsia="標楷體" w:hAnsi="標楷體" w:hint="eastAsia"/>
          <w:b/>
          <w:sz w:val="28"/>
          <w:szCs w:val="28"/>
        </w:rPr>
        <w:t>(    )</w:t>
      </w:r>
      <w:r w:rsidRPr="005E0860">
        <w:rPr>
          <w:rFonts w:ascii="標楷體" w:eastAsia="標楷體" w:hAnsi="標楷體" w:hint="eastAsia"/>
          <w:b/>
          <w:sz w:val="28"/>
          <w:szCs w:val="28"/>
        </w:rPr>
        <w:t>學期-活動辦理</w:t>
      </w:r>
      <w:bookmarkStart w:id="0" w:name="_GoBack"/>
      <w:bookmarkEnd w:id="0"/>
      <w:r w:rsidR="005E0860">
        <w:rPr>
          <w:rFonts w:ascii="標楷體" w:eastAsia="標楷體" w:hAnsi="標楷體" w:hint="eastAsia"/>
          <w:b/>
          <w:sz w:val="28"/>
          <w:szCs w:val="28"/>
        </w:rPr>
        <w:t>(後</w:t>
      </w:r>
      <w:r w:rsidR="005E0860" w:rsidRPr="005E0860">
        <w:rPr>
          <w:rFonts w:ascii="標楷體" w:eastAsia="標楷體" w:hAnsi="標楷體" w:hint="eastAsia"/>
          <w:b/>
          <w:sz w:val="28"/>
          <w:szCs w:val="28"/>
        </w:rPr>
        <w:t>測</w:t>
      </w:r>
      <w:r w:rsidR="005E086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8780" w:type="dxa"/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709"/>
        <w:gridCol w:w="697"/>
        <w:gridCol w:w="12"/>
        <w:gridCol w:w="567"/>
        <w:gridCol w:w="6"/>
        <w:gridCol w:w="557"/>
      </w:tblGrid>
      <w:tr w:rsidR="005E0860" w:rsidRPr="005E0860" w:rsidTr="00125C73">
        <w:trPr>
          <w:trHeight w:val="1960"/>
        </w:trPr>
        <w:tc>
          <w:tcPr>
            <w:tcW w:w="5665" w:type="dxa"/>
          </w:tcPr>
          <w:p w:rsidR="005E0860" w:rsidRPr="005E0860" w:rsidRDefault="005E0860" w:rsidP="00125C7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b/>
                <w:sz w:val="28"/>
                <w:szCs w:val="28"/>
              </w:rPr>
              <w:t>活動與執行</w:t>
            </w:r>
          </w:p>
        </w:tc>
        <w:tc>
          <w:tcPr>
            <w:tcW w:w="567" w:type="dxa"/>
          </w:tcPr>
          <w:p w:rsidR="005E0860" w:rsidRPr="005E0860" w:rsidRDefault="00D009DB" w:rsidP="00D009D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非常不同意</w:t>
            </w:r>
          </w:p>
        </w:tc>
        <w:tc>
          <w:tcPr>
            <w:tcW w:w="709" w:type="dxa"/>
          </w:tcPr>
          <w:p w:rsidR="005E0860" w:rsidRPr="005E0860" w:rsidRDefault="00D009DB" w:rsidP="00125C73">
            <w:pPr>
              <w:pStyle w:val="a4"/>
              <w:ind w:leftChars="56" w:left="1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709" w:type="dxa"/>
            <w:gridSpan w:val="2"/>
          </w:tcPr>
          <w:p w:rsidR="005E0860" w:rsidRPr="005E0860" w:rsidRDefault="00D009DB" w:rsidP="00125C73">
            <w:pPr>
              <w:pStyle w:val="a4"/>
              <w:ind w:leftChars="0" w:left="0" w:right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普通</w:t>
            </w:r>
          </w:p>
        </w:tc>
        <w:tc>
          <w:tcPr>
            <w:tcW w:w="567" w:type="dxa"/>
          </w:tcPr>
          <w:p w:rsidR="005E0860" w:rsidRPr="005E0860" w:rsidRDefault="00D009DB" w:rsidP="00125C73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</w:p>
        </w:tc>
        <w:tc>
          <w:tcPr>
            <w:tcW w:w="563" w:type="dxa"/>
            <w:gridSpan w:val="2"/>
          </w:tcPr>
          <w:p w:rsidR="005E0860" w:rsidRPr="005E0860" w:rsidRDefault="005E0860" w:rsidP="00D009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完</w:t>
            </w:r>
            <w:r w:rsidR="00D009DB">
              <w:rPr>
                <w:rFonts w:ascii="標楷體" w:eastAsia="標楷體" w:hAnsi="標楷體" w:hint="eastAsia"/>
                <w:sz w:val="28"/>
                <w:szCs w:val="28"/>
              </w:rPr>
              <w:t>全同意</w:t>
            </w:r>
          </w:p>
        </w:tc>
      </w:tr>
      <w:tr w:rsidR="005E0860" w:rsidRPr="005E0860" w:rsidTr="00125C73">
        <w:trPr>
          <w:trHeight w:val="823"/>
        </w:trPr>
        <w:tc>
          <w:tcPr>
            <w:tcW w:w="5665" w:type="dxa"/>
          </w:tcPr>
          <w:p w:rsidR="005E0860" w:rsidRPr="005E0860" w:rsidRDefault="005E0860" w:rsidP="00125C7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 xml:space="preserve">.1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參加活動後，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了解課外活動是具有指標性的一種型態的學習方法。</w:t>
            </w:r>
          </w:p>
        </w:tc>
        <w:tc>
          <w:tcPr>
            <w:tcW w:w="567" w:type="dxa"/>
          </w:tcPr>
          <w:p w:rsidR="005E0860" w:rsidRPr="005E0860" w:rsidRDefault="005E0860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709" w:type="dxa"/>
          </w:tcPr>
          <w:p w:rsidR="005E0860" w:rsidRPr="005E0860" w:rsidRDefault="005E0860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697" w:type="dxa"/>
          </w:tcPr>
          <w:p w:rsidR="005E0860" w:rsidRPr="005E0860" w:rsidRDefault="005E0860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585" w:type="dxa"/>
            <w:gridSpan w:val="3"/>
          </w:tcPr>
          <w:p w:rsidR="005E0860" w:rsidRPr="005E0860" w:rsidRDefault="005E0860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557" w:type="dxa"/>
          </w:tcPr>
          <w:p w:rsidR="005E0860" w:rsidRPr="005E0860" w:rsidRDefault="005E0860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</w:tr>
      <w:tr w:rsidR="00BC6F0D" w:rsidRPr="005E0860" w:rsidTr="00125C73">
        <w:trPr>
          <w:trHeight w:val="823"/>
        </w:trPr>
        <w:tc>
          <w:tcPr>
            <w:tcW w:w="5665" w:type="dxa"/>
          </w:tcPr>
          <w:p w:rsidR="00BC6F0D" w:rsidRPr="005E0860" w:rsidRDefault="00BC6F0D" w:rsidP="00BC6F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參加活動後，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了解參與社團活動能提升興趣與發掘問題之能力。</w:t>
            </w:r>
          </w:p>
        </w:tc>
        <w:tc>
          <w:tcPr>
            <w:tcW w:w="567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709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697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585" w:type="dxa"/>
            <w:gridSpan w:val="3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557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</w:tr>
      <w:tr w:rsidR="00BC6F0D" w:rsidRPr="005E0860" w:rsidTr="00125C73">
        <w:trPr>
          <w:trHeight w:val="1449"/>
        </w:trPr>
        <w:tc>
          <w:tcPr>
            <w:tcW w:w="5665" w:type="dxa"/>
          </w:tcPr>
          <w:p w:rsidR="00BC6F0D" w:rsidRPr="005E0860" w:rsidRDefault="00BC6F0D" w:rsidP="00BC6F0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.3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參加活動後，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了解本校推動課外活動課程的目的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是以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學習站在對方立場設身處地著想，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培養同理關懷與團隊合作能力，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以及</w:t>
            </w:r>
            <w:r w:rsidRPr="005E0860">
              <w:rPr>
                <w:rFonts w:ascii="標楷體" w:eastAsia="標楷體" w:hAnsi="標楷體" w:hint="eastAsia"/>
                <w:sz w:val="28"/>
                <w:szCs w:val="28"/>
              </w:rPr>
              <w:t>為自己的人際關係加值。</w:t>
            </w:r>
          </w:p>
        </w:tc>
        <w:tc>
          <w:tcPr>
            <w:tcW w:w="567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709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697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585" w:type="dxa"/>
            <w:gridSpan w:val="3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  <w:tc>
          <w:tcPr>
            <w:tcW w:w="557" w:type="dxa"/>
          </w:tcPr>
          <w:p w:rsidR="00BC6F0D" w:rsidRPr="005E0860" w:rsidRDefault="00BC6F0D" w:rsidP="00144A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E0860">
              <w:rPr>
                <w:rFonts w:ascii="標楷體" w:eastAsia="標楷體" w:hAnsi="標楷體" w:hint="eastAsia"/>
                <w:sz w:val="52"/>
                <w:szCs w:val="52"/>
              </w:rPr>
              <w:sym w:font="Wingdings 2" w:char="F0A3"/>
            </w:r>
          </w:p>
        </w:tc>
      </w:tr>
    </w:tbl>
    <w:p w:rsidR="005E0860" w:rsidRDefault="005E0860" w:rsidP="00B42E4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44A1D" w:rsidTr="00144A1D">
        <w:trPr>
          <w:trHeight w:val="1312"/>
        </w:trPr>
        <w:tc>
          <w:tcPr>
            <w:tcW w:w="8777" w:type="dxa"/>
          </w:tcPr>
          <w:p w:rsidR="00144A1D" w:rsidRPr="00144A1D" w:rsidRDefault="00144A1D" w:rsidP="00B42E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44A1D">
              <w:rPr>
                <w:rFonts w:ascii="標楷體" w:eastAsia="標楷體" w:hAnsi="標楷體" w:hint="eastAsia"/>
                <w:sz w:val="28"/>
                <w:szCs w:val="28"/>
              </w:rPr>
              <w:t>意見陳述與分享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144A1D" w:rsidRPr="005E0860" w:rsidRDefault="00144A1D" w:rsidP="00B42E47">
      <w:pPr>
        <w:rPr>
          <w:sz w:val="28"/>
          <w:szCs w:val="28"/>
        </w:rPr>
      </w:pPr>
    </w:p>
    <w:sectPr w:rsidR="00144A1D" w:rsidRPr="005E0860" w:rsidSect="00144A1D">
      <w:pgSz w:w="11906" w:h="16838"/>
      <w:pgMar w:top="567" w:right="1418" w:bottom="567" w:left="1701" w:header="720" w:footer="686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85812"/>
    <w:multiLevelType w:val="hybridMultilevel"/>
    <w:tmpl w:val="F82E877E"/>
    <w:lvl w:ilvl="0" w:tplc="D41E3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47"/>
    <w:rsid w:val="00144A1D"/>
    <w:rsid w:val="00204178"/>
    <w:rsid w:val="005E0860"/>
    <w:rsid w:val="00693712"/>
    <w:rsid w:val="00744798"/>
    <w:rsid w:val="008D56CB"/>
    <w:rsid w:val="00A2395B"/>
    <w:rsid w:val="00B42E47"/>
    <w:rsid w:val="00BC6F0D"/>
    <w:rsid w:val="00D009DB"/>
    <w:rsid w:val="00D54C78"/>
    <w:rsid w:val="00D8423C"/>
    <w:rsid w:val="00E66248"/>
    <w:rsid w:val="00F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5CED"/>
  <w15:chartTrackingRefBased/>
  <w15:docId w15:val="{0FF99CFE-D5CD-4125-A5C9-79B5C44C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E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D2E9-BBA6-46E4-9D07-382BE7FD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Center</dc:creator>
  <cp:keywords/>
  <dc:description/>
  <cp:lastModifiedBy>User</cp:lastModifiedBy>
  <cp:revision>3</cp:revision>
  <cp:lastPrinted>2022-07-25T05:13:00Z</cp:lastPrinted>
  <dcterms:created xsi:type="dcterms:W3CDTF">2022-07-25T04:36:00Z</dcterms:created>
  <dcterms:modified xsi:type="dcterms:W3CDTF">2023-09-27T06:47:00Z</dcterms:modified>
</cp:coreProperties>
</file>